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AED" w:rsidRDefault="008C3101">
      <w:pPr>
        <w:spacing w:before="153" w:line="224" w:lineRule="auto"/>
        <w:ind w:firstLine="46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7"/>
          <w:sz w:val="31"/>
          <w:szCs w:val="31"/>
        </w:rPr>
        <w:t>附件</w:t>
      </w:r>
      <w:r>
        <w:rPr>
          <w:rFonts w:ascii="仿宋" w:eastAsia="仿宋" w:hAnsi="仿宋" w:cs="仿宋"/>
          <w:spacing w:val="-54"/>
          <w:sz w:val="31"/>
          <w:szCs w:val="31"/>
        </w:rPr>
        <w:t xml:space="preserve"> </w:t>
      </w:r>
      <w:r>
        <w:rPr>
          <w:rFonts w:ascii="仿宋" w:eastAsia="仿宋" w:hAnsi="仿宋" w:cs="仿宋" w:hint="eastAsia"/>
          <w:spacing w:val="-7"/>
          <w:sz w:val="31"/>
          <w:szCs w:val="31"/>
        </w:rPr>
        <w:t>2</w:t>
      </w:r>
    </w:p>
    <w:p w:rsidR="00CC7AED" w:rsidRDefault="008C3101">
      <w:pPr>
        <w:spacing w:before="231" w:line="60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/>
          <w:spacing w:val="-6"/>
          <w:position w:val="14"/>
          <w:sz w:val="36"/>
          <w:szCs w:val="36"/>
        </w:rPr>
        <w:t>山东省高校青年教师教学比赛教学设计评分表</w:t>
      </w:r>
    </w:p>
    <w:p w:rsidR="00CC7AED" w:rsidRDefault="00CC7AED"/>
    <w:p w:rsidR="00CC7AED" w:rsidRDefault="00CC7AED"/>
    <w:p w:rsidR="00CC7AED" w:rsidRDefault="00CC7AED">
      <w:pPr>
        <w:spacing w:line="100" w:lineRule="exact"/>
      </w:pPr>
    </w:p>
    <w:tbl>
      <w:tblPr>
        <w:tblStyle w:val="TableNormal"/>
        <w:tblW w:w="915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760"/>
        <w:gridCol w:w="1056"/>
        <w:gridCol w:w="923"/>
      </w:tblGrid>
      <w:tr w:rsidR="00CC7AED">
        <w:trPr>
          <w:trHeight w:val="931"/>
        </w:trPr>
        <w:tc>
          <w:tcPr>
            <w:tcW w:w="1418" w:type="dxa"/>
          </w:tcPr>
          <w:p w:rsidR="00CC7AED" w:rsidRDefault="008C3101">
            <w:pPr>
              <w:spacing w:before="327" w:line="219" w:lineRule="auto"/>
              <w:ind w:firstLine="44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5760" w:type="dxa"/>
          </w:tcPr>
          <w:p w:rsidR="00CC7AED" w:rsidRDefault="008C3101">
            <w:pPr>
              <w:spacing w:before="327" w:line="219" w:lineRule="auto"/>
              <w:ind w:firstLine="233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056" w:type="dxa"/>
          </w:tcPr>
          <w:p w:rsidR="00CC7AED" w:rsidRDefault="00CC7AED">
            <w:pPr>
              <w:spacing w:line="254" w:lineRule="auto"/>
            </w:pPr>
          </w:p>
          <w:p w:rsidR="00CC7AED" w:rsidRDefault="008C3101">
            <w:pPr>
              <w:spacing w:before="91" w:line="220" w:lineRule="auto"/>
              <w:ind w:firstLine="26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分值</w:t>
            </w:r>
          </w:p>
        </w:tc>
        <w:tc>
          <w:tcPr>
            <w:tcW w:w="923" w:type="dxa"/>
          </w:tcPr>
          <w:p w:rsidR="00CC7AED" w:rsidRDefault="008C3101">
            <w:pPr>
              <w:spacing w:before="327" w:line="220" w:lineRule="auto"/>
              <w:ind w:firstLine="19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得分</w:t>
            </w:r>
          </w:p>
        </w:tc>
      </w:tr>
      <w:tr w:rsidR="00CC7AED">
        <w:trPr>
          <w:trHeight w:val="1097"/>
        </w:trPr>
        <w:tc>
          <w:tcPr>
            <w:tcW w:w="1418" w:type="dxa"/>
            <w:vMerge w:val="restart"/>
            <w:tcBorders>
              <w:bottom w:val="nil"/>
            </w:tcBorders>
          </w:tcPr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CC7AED">
            <w:pPr>
              <w:spacing w:line="241" w:lineRule="auto"/>
            </w:pPr>
          </w:p>
          <w:p w:rsidR="00CC7AED" w:rsidRDefault="008C3101">
            <w:pPr>
              <w:spacing w:before="91" w:line="198" w:lineRule="auto"/>
              <w:ind w:firstLine="11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教学设计</w:t>
            </w:r>
          </w:p>
          <w:p w:rsidR="00CC7AED" w:rsidRDefault="008C3101">
            <w:pPr>
              <w:spacing w:before="2" w:line="214" w:lineRule="auto"/>
              <w:ind w:left="441" w:right="152" w:hanging="27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6"/>
                <w:sz w:val="28"/>
                <w:szCs w:val="28"/>
              </w:rPr>
              <w:t>方案（</w:t>
            </w:r>
            <w:r>
              <w:rPr>
                <w:rFonts w:ascii="仿宋" w:eastAsia="仿宋" w:hAnsi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26"/>
                <w:sz w:val="28"/>
                <w:szCs w:val="28"/>
              </w:rPr>
              <w:t>20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分）</w:t>
            </w:r>
          </w:p>
        </w:tc>
        <w:tc>
          <w:tcPr>
            <w:tcW w:w="5760" w:type="dxa"/>
          </w:tcPr>
          <w:p w:rsidR="00CC7AED" w:rsidRDefault="00CC7AED">
            <w:pPr>
              <w:spacing w:line="302" w:lineRule="auto"/>
            </w:pPr>
          </w:p>
          <w:p w:rsidR="00CC7AED" w:rsidRDefault="00322D2F" w:rsidP="007E1F35">
            <w:pPr>
              <w:spacing w:before="91" w:line="217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0"/>
                <w:sz w:val="28"/>
                <w:szCs w:val="28"/>
              </w:rPr>
              <w:t>紧密围绕立德树人根本任务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，</w:t>
            </w:r>
            <w:proofErr w:type="gramStart"/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课程思政融合</w:t>
            </w:r>
            <w:proofErr w:type="gramEnd"/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好。</w:t>
            </w:r>
          </w:p>
        </w:tc>
        <w:tc>
          <w:tcPr>
            <w:tcW w:w="1056" w:type="dxa"/>
          </w:tcPr>
          <w:p w:rsidR="00CC7AED" w:rsidRDefault="00CC7AED">
            <w:pPr>
              <w:spacing w:line="342" w:lineRule="auto"/>
            </w:pPr>
          </w:p>
          <w:p w:rsidR="00CC7AED" w:rsidRDefault="008C3101">
            <w:pPr>
              <w:spacing w:before="91" w:line="186" w:lineRule="auto"/>
              <w:ind w:firstLine="47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CC7AED" w:rsidRDefault="00CC7AED"/>
        </w:tc>
      </w:tr>
      <w:tr w:rsidR="00CC7AED">
        <w:trPr>
          <w:trHeight w:val="109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CC7AED" w:rsidRDefault="00CC7AED"/>
        </w:tc>
        <w:tc>
          <w:tcPr>
            <w:tcW w:w="5760" w:type="dxa"/>
          </w:tcPr>
          <w:p w:rsidR="00CC7AED" w:rsidRDefault="00CC7AED">
            <w:pPr>
              <w:spacing w:line="302" w:lineRule="auto"/>
            </w:pPr>
          </w:p>
          <w:p w:rsidR="00CC7AED" w:rsidRDefault="008C3101" w:rsidP="007E1F35">
            <w:pPr>
              <w:spacing w:before="91" w:line="217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56" w:type="dxa"/>
          </w:tcPr>
          <w:p w:rsidR="00CC7AED" w:rsidRDefault="00CC7AED">
            <w:pPr>
              <w:spacing w:line="342" w:lineRule="auto"/>
            </w:pPr>
          </w:p>
          <w:p w:rsidR="00CC7AED" w:rsidRDefault="008C3101">
            <w:pPr>
              <w:spacing w:before="91" w:line="186" w:lineRule="auto"/>
              <w:ind w:firstLine="47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CC7AED" w:rsidRDefault="00CC7AED"/>
        </w:tc>
      </w:tr>
      <w:tr w:rsidR="00CC7AED">
        <w:trPr>
          <w:trHeight w:val="109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CC7AED" w:rsidRDefault="00CC7AED"/>
        </w:tc>
        <w:tc>
          <w:tcPr>
            <w:tcW w:w="5760" w:type="dxa"/>
          </w:tcPr>
          <w:p w:rsidR="00CC7AED" w:rsidRDefault="00CC7AED">
            <w:pPr>
              <w:spacing w:line="303" w:lineRule="auto"/>
            </w:pPr>
          </w:p>
          <w:p w:rsidR="00CC7AED" w:rsidRDefault="008C3101" w:rsidP="007E1F35">
            <w:pPr>
              <w:spacing w:before="91" w:line="21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教学目标明确、思路清晰。</w:t>
            </w:r>
          </w:p>
        </w:tc>
        <w:tc>
          <w:tcPr>
            <w:tcW w:w="1056" w:type="dxa"/>
          </w:tcPr>
          <w:p w:rsidR="00CC7AED" w:rsidRDefault="00CC7AED">
            <w:pPr>
              <w:spacing w:line="342" w:lineRule="auto"/>
            </w:pPr>
          </w:p>
          <w:p w:rsidR="00CC7AED" w:rsidRDefault="008C3101">
            <w:pPr>
              <w:spacing w:before="91" w:line="186" w:lineRule="auto"/>
              <w:ind w:firstLine="47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CC7AED" w:rsidRDefault="00CC7AED"/>
        </w:tc>
      </w:tr>
      <w:tr w:rsidR="00CC7AED">
        <w:trPr>
          <w:trHeight w:val="1094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CC7AED" w:rsidRDefault="00CC7AED"/>
        </w:tc>
        <w:tc>
          <w:tcPr>
            <w:tcW w:w="5760" w:type="dxa"/>
          </w:tcPr>
          <w:p w:rsidR="00CC7AED" w:rsidRDefault="00CC7AED">
            <w:pPr>
              <w:spacing w:line="304" w:lineRule="auto"/>
            </w:pPr>
          </w:p>
          <w:p w:rsidR="00CC7AED" w:rsidRDefault="008C3101" w:rsidP="007E1F35">
            <w:pPr>
              <w:spacing w:before="91" w:line="216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准确把握课程的重点</w:t>
            </w:r>
            <w:bookmarkStart w:id="0" w:name="_GoBack"/>
            <w:bookmarkEnd w:id="0"/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和难点，针对性强。</w:t>
            </w:r>
          </w:p>
        </w:tc>
        <w:tc>
          <w:tcPr>
            <w:tcW w:w="1056" w:type="dxa"/>
          </w:tcPr>
          <w:p w:rsidR="00CC7AED" w:rsidRDefault="00CC7AED">
            <w:pPr>
              <w:spacing w:line="343" w:lineRule="auto"/>
            </w:pPr>
          </w:p>
          <w:p w:rsidR="00CC7AED" w:rsidRDefault="008C3101">
            <w:pPr>
              <w:spacing w:before="91" w:line="186" w:lineRule="auto"/>
              <w:ind w:firstLine="47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CC7AED" w:rsidRDefault="00CC7AED"/>
        </w:tc>
      </w:tr>
      <w:tr w:rsidR="00CC7AED">
        <w:trPr>
          <w:trHeight w:val="1266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CC7AED" w:rsidRDefault="00CC7AED"/>
        </w:tc>
        <w:tc>
          <w:tcPr>
            <w:tcW w:w="5760" w:type="dxa"/>
          </w:tcPr>
          <w:p w:rsidR="00CC7AED" w:rsidRDefault="008C3101" w:rsidP="007E1F35">
            <w:pPr>
              <w:spacing w:before="180" w:line="209" w:lineRule="auto"/>
              <w:ind w:left="114" w:right="94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教学进程组织合理，</w:t>
            </w:r>
            <w:r>
              <w:rPr>
                <w:rFonts w:ascii="仿宋" w:eastAsia="仿宋" w:hAnsi="仿宋" w:cs="仿宋"/>
                <w:spacing w:val="10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5"/>
                <w:sz w:val="28"/>
                <w:szCs w:val="28"/>
              </w:rPr>
              <w:t>能够选用信息技术、数字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资源和信息化教学手段优化教学过程，</w:t>
            </w:r>
            <w:r>
              <w:rPr>
                <w:rFonts w:ascii="仿宋" w:eastAsia="仿宋" w:hAnsi="仿宋" w:cs="仿宋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3"/>
                <w:sz w:val="28"/>
                <w:szCs w:val="28"/>
              </w:rPr>
              <w:t>教学方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法手段运用恰当有效。</w:t>
            </w:r>
          </w:p>
        </w:tc>
        <w:tc>
          <w:tcPr>
            <w:tcW w:w="1056" w:type="dxa"/>
          </w:tcPr>
          <w:p w:rsidR="00CC7AED" w:rsidRDefault="00CC7AED">
            <w:pPr>
              <w:spacing w:line="429" w:lineRule="auto"/>
            </w:pPr>
          </w:p>
          <w:p w:rsidR="00CC7AED" w:rsidRDefault="008C3101">
            <w:pPr>
              <w:spacing w:before="91" w:line="186" w:lineRule="auto"/>
              <w:ind w:firstLine="47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CC7AED" w:rsidRDefault="00CC7AED"/>
        </w:tc>
      </w:tr>
      <w:tr w:rsidR="00CC7AED">
        <w:trPr>
          <w:trHeight w:val="1230"/>
        </w:trPr>
        <w:tc>
          <w:tcPr>
            <w:tcW w:w="1418" w:type="dxa"/>
            <w:vMerge/>
            <w:tcBorders>
              <w:top w:val="nil"/>
            </w:tcBorders>
          </w:tcPr>
          <w:p w:rsidR="00CC7AED" w:rsidRDefault="00CC7AED"/>
        </w:tc>
        <w:tc>
          <w:tcPr>
            <w:tcW w:w="5760" w:type="dxa"/>
          </w:tcPr>
          <w:p w:rsidR="00CC7AED" w:rsidRDefault="00CC7AED">
            <w:pPr>
              <w:spacing w:line="371" w:lineRule="auto"/>
            </w:pPr>
          </w:p>
          <w:p w:rsidR="00CC7AED" w:rsidRDefault="008C3101" w:rsidP="007E1F35">
            <w:pPr>
              <w:spacing w:before="91" w:line="217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9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56" w:type="dxa"/>
          </w:tcPr>
          <w:p w:rsidR="00CC7AED" w:rsidRDefault="00CC7AED">
            <w:pPr>
              <w:spacing w:line="411" w:lineRule="auto"/>
            </w:pPr>
          </w:p>
          <w:p w:rsidR="00CC7AED" w:rsidRDefault="008C3101">
            <w:pPr>
              <w:spacing w:before="91" w:line="186" w:lineRule="auto"/>
              <w:ind w:firstLine="47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923" w:type="dxa"/>
          </w:tcPr>
          <w:p w:rsidR="00CC7AED" w:rsidRDefault="00CC7AED"/>
        </w:tc>
      </w:tr>
      <w:tr w:rsidR="00CC7AED">
        <w:trPr>
          <w:trHeight w:val="1732"/>
        </w:trPr>
        <w:tc>
          <w:tcPr>
            <w:tcW w:w="1418" w:type="dxa"/>
          </w:tcPr>
          <w:p w:rsidR="00CC7AED" w:rsidRDefault="00CC7AED">
            <w:pPr>
              <w:spacing w:line="470" w:lineRule="auto"/>
            </w:pPr>
          </w:p>
          <w:p w:rsidR="00CC7AED" w:rsidRDefault="008C3101">
            <w:pPr>
              <w:spacing w:before="91" w:line="215" w:lineRule="auto"/>
              <w:ind w:left="153" w:right="150" w:firstLine="1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评审专家</w:t>
            </w:r>
            <w:r>
              <w:rPr>
                <w:rFonts w:ascii="仿宋" w:eastAsia="仿宋" w:hAnsi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（签名）</w:t>
            </w:r>
          </w:p>
        </w:tc>
        <w:tc>
          <w:tcPr>
            <w:tcW w:w="5760" w:type="dxa"/>
          </w:tcPr>
          <w:p w:rsidR="00CC7AED" w:rsidRDefault="00CC7AED"/>
        </w:tc>
        <w:tc>
          <w:tcPr>
            <w:tcW w:w="1056" w:type="dxa"/>
          </w:tcPr>
          <w:p w:rsidR="00CC7AED" w:rsidRDefault="00CC7AED">
            <w:pPr>
              <w:spacing w:line="470" w:lineRule="auto"/>
            </w:pPr>
          </w:p>
          <w:p w:rsidR="00CC7AED" w:rsidRDefault="008C3101">
            <w:pPr>
              <w:spacing w:before="91" w:line="198" w:lineRule="auto"/>
              <w:ind w:firstLine="263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合计</w:t>
            </w:r>
          </w:p>
          <w:p w:rsidR="00CC7AED" w:rsidRDefault="008C3101">
            <w:pPr>
              <w:spacing w:line="218" w:lineRule="auto"/>
              <w:ind w:firstLine="26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得分</w:t>
            </w:r>
          </w:p>
        </w:tc>
        <w:tc>
          <w:tcPr>
            <w:tcW w:w="923" w:type="dxa"/>
          </w:tcPr>
          <w:p w:rsidR="00CC7AED" w:rsidRDefault="00CC7AED"/>
        </w:tc>
      </w:tr>
    </w:tbl>
    <w:p w:rsidR="00CC7AED" w:rsidRDefault="008C3101">
      <w:pPr>
        <w:spacing w:before="225" w:line="217" w:lineRule="auto"/>
        <w:ind w:firstLine="44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6"/>
          <w:w w:val="93"/>
          <w:sz w:val="28"/>
          <w:szCs w:val="28"/>
        </w:rPr>
        <w:t>注：</w:t>
      </w:r>
      <w:r>
        <w:rPr>
          <w:rFonts w:ascii="仿宋" w:eastAsia="仿宋" w:hAnsi="仿宋" w:cs="仿宋"/>
          <w:spacing w:val="49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26"/>
          <w:w w:val="93"/>
          <w:sz w:val="28"/>
          <w:szCs w:val="28"/>
        </w:rPr>
        <w:t>评分可保留小数点后两位。</w:t>
      </w:r>
    </w:p>
    <w:p w:rsidR="00CC7AED" w:rsidRDefault="00CC7AED">
      <w:pPr>
        <w:spacing w:line="352" w:lineRule="auto"/>
        <w:ind w:firstLine="632"/>
        <w:rPr>
          <w:rFonts w:ascii="仿宋" w:eastAsia="仿宋" w:hAnsi="仿宋" w:cs="仿宋"/>
          <w:sz w:val="31"/>
          <w:szCs w:val="31"/>
        </w:rPr>
      </w:pPr>
    </w:p>
    <w:sectPr w:rsidR="00CC7AED">
      <w:pgSz w:w="11912" w:h="16841"/>
      <w:pgMar w:top="1431" w:right="1436" w:bottom="1835" w:left="1452" w:header="0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01" w:rsidRDefault="008C3101">
      <w:r>
        <w:separator/>
      </w:r>
    </w:p>
  </w:endnote>
  <w:endnote w:type="continuationSeparator" w:id="0">
    <w:p w:rsidR="008C3101" w:rsidRDefault="008C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01" w:rsidRDefault="008C3101">
      <w:r>
        <w:separator/>
      </w:r>
    </w:p>
  </w:footnote>
  <w:footnote w:type="continuationSeparator" w:id="0">
    <w:p w:rsidR="008C3101" w:rsidRDefault="008C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C7AED"/>
    <w:rsid w:val="00322D2F"/>
    <w:rsid w:val="007E1F35"/>
    <w:rsid w:val="008C3101"/>
    <w:rsid w:val="00CC7AED"/>
    <w:rsid w:val="085B7796"/>
    <w:rsid w:val="4C6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322D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22D2F"/>
    <w:rPr>
      <w:rFonts w:eastAsia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Char"/>
    <w:rsid w:val="00322D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22D2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yll</cp:lastModifiedBy>
  <cp:revision>3</cp:revision>
  <dcterms:created xsi:type="dcterms:W3CDTF">2021-12-03T16:36:00Z</dcterms:created>
  <dcterms:modified xsi:type="dcterms:W3CDTF">2022-04-18T08:31:00Z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2022-04-15T18:25:23Z</vt:filetime>
  </property>
  <property fmtid="{D5CDD505-2E9C-101B-9397-08002B2CF9AE}" pid="4" name="KSOProductBuildVer">
    <vt:lpwstr>2052-11.1.0.11636</vt:lpwstr>
  </property>
  <property fmtid="{D5CDD505-2E9C-101B-9397-08002B2CF9AE}" pid="5" name="ICV">
    <vt:lpwstr>38E85AB5CB4C49C4963308CBE815E030</vt:lpwstr>
  </property>
</Properties>
</file>