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660" w:rsidRPr="00E5632A" w:rsidRDefault="00CD4660" w:rsidP="00F02DE1">
      <w:pPr>
        <w:spacing w:line="560" w:lineRule="exact"/>
        <w:rPr>
          <w:rFonts w:ascii="黑体" w:eastAsia="黑体" w:hAnsi="黑体"/>
          <w:sz w:val="32"/>
          <w:szCs w:val="32"/>
        </w:rPr>
      </w:pPr>
      <w:r w:rsidRPr="00E5632A">
        <w:rPr>
          <w:rFonts w:ascii="黑体" w:eastAsia="黑体" w:hAnsi="黑体" w:hint="eastAsia"/>
          <w:sz w:val="32"/>
          <w:szCs w:val="32"/>
        </w:rPr>
        <w:t>附件</w:t>
      </w:r>
    </w:p>
    <w:p w:rsidR="00CD4660" w:rsidRDefault="00CD4660" w:rsidP="00F02DE1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E5632A">
        <w:rPr>
          <w:rFonts w:ascii="方正小标宋简体" w:eastAsia="方正小标宋简体" w:hAnsi="黑体" w:hint="eastAsia"/>
          <w:sz w:val="44"/>
          <w:szCs w:val="44"/>
        </w:rPr>
        <w:t>济宁医学院一流学科</w:t>
      </w:r>
      <w:r>
        <w:rPr>
          <w:rFonts w:ascii="方正小标宋简体" w:eastAsia="方正小标宋简体" w:hAnsi="黑体" w:hint="eastAsia"/>
          <w:sz w:val="44"/>
          <w:szCs w:val="44"/>
        </w:rPr>
        <w:t>（培育）</w:t>
      </w:r>
      <w:r w:rsidRPr="00E5632A">
        <w:rPr>
          <w:rFonts w:ascii="方正小标宋简体" w:eastAsia="方正小标宋简体" w:hAnsi="黑体" w:hint="eastAsia"/>
          <w:sz w:val="44"/>
          <w:szCs w:val="44"/>
        </w:rPr>
        <w:t>立项建设名单</w:t>
      </w:r>
    </w:p>
    <w:p w:rsidR="00CD4660" w:rsidRPr="00E5632A" w:rsidRDefault="00CD4660" w:rsidP="00F02DE1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tbl>
      <w:tblPr>
        <w:tblW w:w="5000" w:type="pct"/>
        <w:tblLayout w:type="fixed"/>
        <w:tblLook w:val="04A0"/>
      </w:tblPr>
      <w:tblGrid>
        <w:gridCol w:w="870"/>
        <w:gridCol w:w="5486"/>
        <w:gridCol w:w="1693"/>
        <w:gridCol w:w="3117"/>
        <w:gridCol w:w="1692"/>
      </w:tblGrid>
      <w:tr w:rsidR="00CD4660" w:rsidRPr="00E5632A" w:rsidTr="00F02DE1">
        <w:trPr>
          <w:trHeight w:val="48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学科带头人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级别</w:t>
            </w:r>
          </w:p>
        </w:tc>
      </w:tr>
      <w:tr w:rsidR="00CD4660" w:rsidRPr="00E5632A" w:rsidTr="00F02DE1">
        <w:trPr>
          <w:trHeight w:val="48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精神病学/心理学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李功迎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CD4660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宋伟宏</w:t>
            </w:r>
          </w:p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吴伊丽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精神卫生学院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国家级培育</w:t>
            </w:r>
          </w:p>
        </w:tc>
      </w:tr>
      <w:tr w:rsidR="00CD4660" w:rsidRPr="00E5632A" w:rsidTr="00F02DE1">
        <w:trPr>
          <w:trHeight w:val="48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基础医学（免疫学）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司传平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基础医学院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省级培育</w:t>
            </w:r>
          </w:p>
        </w:tc>
      </w:tr>
      <w:tr w:rsidR="00CD4660" w:rsidRPr="00E5632A" w:rsidTr="00F02DE1">
        <w:trPr>
          <w:trHeight w:val="48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基础医学（病理学与病理生理学）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张仁亚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附属医院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省级培育</w:t>
            </w:r>
          </w:p>
        </w:tc>
      </w:tr>
      <w:tr w:rsidR="00CD4660" w:rsidRPr="00E5632A" w:rsidTr="00F02DE1">
        <w:trPr>
          <w:trHeight w:val="48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基础医学（法医学）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崔  文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法医学与医学检验学院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省级培育</w:t>
            </w:r>
          </w:p>
        </w:tc>
      </w:tr>
      <w:tr w:rsidR="00CD4660" w:rsidRPr="00E5632A" w:rsidTr="00F02DE1">
        <w:trPr>
          <w:trHeight w:val="48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临床医学（内科学）（心脏内科学）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张金国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附属医院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省级培育</w:t>
            </w:r>
          </w:p>
        </w:tc>
      </w:tr>
      <w:tr w:rsidR="00CD4660" w:rsidRPr="00E5632A" w:rsidTr="00F02DE1">
        <w:trPr>
          <w:trHeight w:val="48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临床医学（内科学）（内分泌代谢遗传病学）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班  博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附属医院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省级培育</w:t>
            </w:r>
          </w:p>
        </w:tc>
      </w:tr>
      <w:tr w:rsidR="00CD4660" w:rsidRPr="00E5632A" w:rsidTr="00F02DE1">
        <w:trPr>
          <w:trHeight w:val="48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临床医学（神经病学）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郝延磊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附属医院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省级培育</w:t>
            </w:r>
          </w:p>
        </w:tc>
      </w:tr>
      <w:tr w:rsidR="00CD4660" w:rsidRPr="00E5632A" w:rsidTr="00F02DE1">
        <w:trPr>
          <w:trHeight w:val="48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临床医学（外科学）（骨科学）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孟纯阳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附属医院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省级培育</w:t>
            </w:r>
          </w:p>
        </w:tc>
      </w:tr>
      <w:tr w:rsidR="00CD4660" w:rsidRPr="00E5632A" w:rsidTr="00F02DE1">
        <w:trPr>
          <w:trHeight w:val="48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临床医学（外科学）（神经外科学）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靳  峰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附属医院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省级培育</w:t>
            </w:r>
          </w:p>
        </w:tc>
      </w:tr>
      <w:tr w:rsidR="00CD4660" w:rsidRPr="00E5632A" w:rsidTr="00F02DE1">
        <w:trPr>
          <w:trHeight w:val="48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临床医学（肿瘤学）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杨万才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精准医学研究院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省级培育</w:t>
            </w:r>
          </w:p>
        </w:tc>
      </w:tr>
      <w:tr w:rsidR="00CD4660" w:rsidRPr="00E5632A" w:rsidTr="00F02DE1">
        <w:trPr>
          <w:trHeight w:val="48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公共卫生与预防医学</w:t>
            </w:r>
          </w:p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（劳动卫生与环境卫生学）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张春芝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公共卫生学院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省级培育</w:t>
            </w:r>
          </w:p>
        </w:tc>
      </w:tr>
      <w:tr w:rsidR="00CD4660" w:rsidRPr="00E5632A" w:rsidTr="00F02DE1">
        <w:trPr>
          <w:trHeight w:val="48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药学(药剂学）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王慧云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药学院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省级培育</w:t>
            </w:r>
          </w:p>
        </w:tc>
      </w:tr>
      <w:tr w:rsidR="00CD4660" w:rsidRPr="00E5632A" w:rsidTr="00F02DE1">
        <w:trPr>
          <w:trHeight w:val="48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马克思主义理论（思想政治教育)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  敏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省级培育</w:t>
            </w:r>
          </w:p>
        </w:tc>
      </w:tr>
      <w:tr w:rsidR="00CD4660" w:rsidRPr="00E5632A" w:rsidTr="00F02DE1">
        <w:trPr>
          <w:trHeight w:val="48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计算机科学与技术(计算机应用技术)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孔繁之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医学信息工程学院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省级培育</w:t>
            </w:r>
          </w:p>
        </w:tc>
      </w:tr>
      <w:tr w:rsidR="00CD4660" w:rsidRPr="00E5632A" w:rsidTr="00F02DE1">
        <w:trPr>
          <w:trHeight w:val="462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基础医学(病原生物学）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李秀真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基础医学院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校级培育</w:t>
            </w:r>
          </w:p>
        </w:tc>
      </w:tr>
      <w:tr w:rsidR="00CD4660" w:rsidRPr="00E5632A" w:rsidTr="00F02DE1">
        <w:trPr>
          <w:trHeight w:val="462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临床医学（内科学）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颢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附属医院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校级培育</w:t>
            </w:r>
          </w:p>
        </w:tc>
      </w:tr>
      <w:tr w:rsidR="00CD4660" w:rsidRPr="00E5632A" w:rsidTr="00F02DE1">
        <w:trPr>
          <w:trHeight w:val="462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临床医学(老年医学）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燕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第二临床医学院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校级培育</w:t>
            </w:r>
          </w:p>
        </w:tc>
      </w:tr>
      <w:tr w:rsidR="00CD4660" w:rsidRPr="00E5632A" w:rsidTr="00F02DE1">
        <w:trPr>
          <w:trHeight w:val="462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临床医学（外科学）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程前进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附属医院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校级培育</w:t>
            </w:r>
          </w:p>
        </w:tc>
      </w:tr>
      <w:tr w:rsidR="00CD4660" w:rsidRPr="00E5632A" w:rsidTr="00F02DE1">
        <w:trPr>
          <w:trHeight w:val="462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临床医学（眼科学）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李永华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附属医院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校级培育</w:t>
            </w:r>
          </w:p>
        </w:tc>
      </w:tr>
      <w:tr w:rsidR="00CD4660" w:rsidRPr="00E5632A" w:rsidTr="00F02DE1">
        <w:trPr>
          <w:trHeight w:val="462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临床医学（耳鼻咽喉科学）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李晓瑜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附属医院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校级培育</w:t>
            </w:r>
          </w:p>
        </w:tc>
      </w:tr>
      <w:tr w:rsidR="00CD4660" w:rsidRPr="00E5632A" w:rsidTr="00F02DE1">
        <w:trPr>
          <w:trHeight w:val="462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临床医学（康复医学与理疗学）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张元民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康复医学院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校级培育</w:t>
            </w:r>
          </w:p>
        </w:tc>
      </w:tr>
      <w:tr w:rsidR="00CD4660" w:rsidRPr="00E5632A" w:rsidTr="00F02DE1">
        <w:trPr>
          <w:trHeight w:val="462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口腔医学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耿海霞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口腔医学院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校级培育</w:t>
            </w:r>
          </w:p>
        </w:tc>
      </w:tr>
      <w:tr w:rsidR="00CD4660" w:rsidRPr="00E5632A" w:rsidTr="00F02DE1">
        <w:trPr>
          <w:trHeight w:val="462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中西医结合（中西医结合临床）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冰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中西医结合学院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校级培育</w:t>
            </w:r>
          </w:p>
        </w:tc>
      </w:tr>
      <w:tr w:rsidR="00CD4660" w:rsidRPr="00E5632A" w:rsidTr="00F02DE1">
        <w:trPr>
          <w:trHeight w:val="462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药学(药物化学）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王其宝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药学院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校级培育</w:t>
            </w:r>
          </w:p>
        </w:tc>
      </w:tr>
      <w:tr w:rsidR="00CD4660" w:rsidRPr="00E5632A" w:rsidTr="00F02DE1">
        <w:trPr>
          <w:trHeight w:val="462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药学(微生物与生化药学）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谭文彬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医药工程学院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校级培育</w:t>
            </w:r>
          </w:p>
        </w:tc>
      </w:tr>
      <w:tr w:rsidR="00CD4660" w:rsidRPr="00E5632A" w:rsidTr="00F02DE1">
        <w:trPr>
          <w:trHeight w:val="462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药学(药理学）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王传功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基础医学院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校级培育</w:t>
            </w:r>
          </w:p>
        </w:tc>
      </w:tr>
      <w:tr w:rsidR="00CD4660" w:rsidRPr="00E5632A" w:rsidTr="00F02DE1">
        <w:trPr>
          <w:trHeight w:val="462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2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医学技术（医学检验技术)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上官国强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法医学与医学检验学院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校级培育</w:t>
            </w:r>
          </w:p>
        </w:tc>
      </w:tr>
      <w:tr w:rsidR="00CD4660" w:rsidRPr="00E5632A" w:rsidTr="00F02DE1">
        <w:trPr>
          <w:trHeight w:val="462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2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护理学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刘鹏飞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护理学院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校级培育</w:t>
            </w:r>
          </w:p>
        </w:tc>
      </w:tr>
      <w:tr w:rsidR="00CD4660" w:rsidRPr="00E5632A" w:rsidTr="00F02DE1">
        <w:trPr>
          <w:trHeight w:val="462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马克思主义理论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毕于建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校级培育</w:t>
            </w:r>
          </w:p>
        </w:tc>
      </w:tr>
      <w:tr w:rsidR="00CD4660" w:rsidRPr="00E5632A" w:rsidTr="00F02DE1">
        <w:trPr>
          <w:trHeight w:val="462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lastRenderedPageBreak/>
              <w:t>30</w:t>
            </w:r>
          </w:p>
        </w:tc>
        <w:tc>
          <w:tcPr>
            <w:tcW w:w="2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外国语言文学（英语语言文学）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朱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敏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校级培育</w:t>
            </w:r>
          </w:p>
        </w:tc>
      </w:tr>
      <w:tr w:rsidR="00CD4660" w:rsidRPr="00E5632A" w:rsidTr="00F02DE1">
        <w:trPr>
          <w:trHeight w:val="462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化学（有机化学）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君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基础医学院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校级培育</w:t>
            </w:r>
          </w:p>
        </w:tc>
      </w:tr>
      <w:tr w:rsidR="00CD4660" w:rsidRPr="00E5632A" w:rsidTr="00F02DE1">
        <w:trPr>
          <w:trHeight w:val="462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生物学(遗传学）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关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晶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生物科学学院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校级培育</w:t>
            </w:r>
          </w:p>
        </w:tc>
      </w:tr>
      <w:tr w:rsidR="00CD4660" w:rsidRPr="00E5632A" w:rsidTr="00F02DE1">
        <w:trPr>
          <w:trHeight w:val="462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生物学(生物化学与分子生物学）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张向阳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基础医学院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校级培育</w:t>
            </w:r>
          </w:p>
        </w:tc>
      </w:tr>
      <w:tr w:rsidR="00CD4660" w:rsidRPr="00E5632A" w:rsidTr="00F02DE1">
        <w:trPr>
          <w:trHeight w:val="462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生物医学工程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任忠夫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医学信息工程学院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校级培育</w:t>
            </w:r>
          </w:p>
        </w:tc>
      </w:tr>
      <w:tr w:rsidR="00CD4660" w:rsidRPr="00E5632A" w:rsidTr="00F02DE1">
        <w:trPr>
          <w:trHeight w:val="462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公共管理（社会医学与卫生事业管理）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范素芳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660" w:rsidRPr="00E5632A" w:rsidRDefault="00CD4660" w:rsidP="00F02DE1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5632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校级培育</w:t>
            </w:r>
          </w:p>
        </w:tc>
      </w:tr>
    </w:tbl>
    <w:p w:rsidR="00CD4660" w:rsidRPr="00A426BB" w:rsidRDefault="00CD4660" w:rsidP="00F02DE1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CD4660" w:rsidRDefault="00CD4660" w:rsidP="00F02DE1">
      <w:pPr>
        <w:spacing w:line="360" w:lineRule="auto"/>
        <w:ind w:firstLineChars="1850" w:firstLine="5550"/>
        <w:rPr>
          <w:rFonts w:ascii="仿宋" w:eastAsia="仿宋" w:hAnsi="仿宋"/>
          <w:sz w:val="30"/>
          <w:szCs w:val="30"/>
        </w:rPr>
      </w:pPr>
    </w:p>
    <w:p w:rsidR="00CD4660" w:rsidRDefault="00CD4660" w:rsidP="00F02DE1">
      <w:pPr>
        <w:spacing w:line="360" w:lineRule="auto"/>
        <w:ind w:firstLineChars="1850" w:firstLine="5550"/>
        <w:rPr>
          <w:rFonts w:ascii="仿宋" w:eastAsia="仿宋" w:hAnsi="仿宋"/>
          <w:sz w:val="30"/>
          <w:szCs w:val="30"/>
        </w:rPr>
      </w:pPr>
    </w:p>
    <w:p w:rsidR="00CD4660" w:rsidRDefault="00CD4660" w:rsidP="00F02DE1">
      <w:pPr>
        <w:spacing w:line="360" w:lineRule="auto"/>
        <w:ind w:firstLineChars="1850" w:firstLine="5550"/>
        <w:rPr>
          <w:rFonts w:ascii="仿宋" w:eastAsia="仿宋" w:hAnsi="仿宋"/>
          <w:sz w:val="30"/>
          <w:szCs w:val="30"/>
        </w:rPr>
      </w:pPr>
    </w:p>
    <w:p w:rsidR="00CD4660" w:rsidRDefault="00CD4660" w:rsidP="00F02DE1">
      <w:pPr>
        <w:spacing w:line="360" w:lineRule="auto"/>
        <w:ind w:firstLineChars="1850" w:firstLine="5550"/>
        <w:rPr>
          <w:rFonts w:ascii="仿宋" w:eastAsia="仿宋" w:hAnsi="仿宋"/>
          <w:sz w:val="30"/>
          <w:szCs w:val="30"/>
        </w:rPr>
      </w:pPr>
    </w:p>
    <w:p w:rsidR="00CD4660" w:rsidRDefault="00CD4660" w:rsidP="00F02DE1">
      <w:pPr>
        <w:spacing w:line="360" w:lineRule="auto"/>
        <w:ind w:firstLineChars="1850" w:firstLine="5550"/>
        <w:rPr>
          <w:rFonts w:ascii="仿宋" w:eastAsia="仿宋" w:hAnsi="仿宋"/>
          <w:sz w:val="30"/>
          <w:szCs w:val="30"/>
        </w:rPr>
      </w:pPr>
    </w:p>
    <w:sectPr w:rsidR="00CD4660" w:rsidSect="00F02DE1">
      <w:footerReference w:type="default" r:id="rId4"/>
      <w:pgSz w:w="16838" w:h="11906" w:orient="landscape"/>
      <w:pgMar w:top="1474" w:right="2098" w:bottom="1588" w:left="2098" w:header="851" w:footer="992" w:gutter="0"/>
      <w:pgNumType w:fmt="numberInDash"/>
      <w:cols w:space="720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E4F" w:rsidRPr="0028704D" w:rsidRDefault="00CD4660">
    <w:pPr>
      <w:pStyle w:val="a4"/>
      <w:framePr w:wrap="around" w:vAnchor="text" w:hAnchor="margin" w:xAlign="outside" w:y="1"/>
      <w:rPr>
        <w:rStyle w:val="a3"/>
        <w:rFonts w:ascii="宋体" w:hAnsi="宋体"/>
        <w:sz w:val="24"/>
      </w:rPr>
    </w:pPr>
    <w:r w:rsidRPr="0028704D">
      <w:rPr>
        <w:rFonts w:ascii="宋体" w:hAnsi="宋体"/>
        <w:sz w:val="24"/>
      </w:rPr>
      <w:fldChar w:fldCharType="begin"/>
    </w:r>
    <w:r w:rsidRPr="0028704D">
      <w:rPr>
        <w:rStyle w:val="a3"/>
        <w:rFonts w:ascii="宋体" w:hAnsi="宋体"/>
        <w:sz w:val="24"/>
      </w:rPr>
      <w:instrText xml:space="preserve">PAGE  </w:instrText>
    </w:r>
    <w:r w:rsidRPr="0028704D">
      <w:rPr>
        <w:rFonts w:ascii="宋体" w:hAnsi="宋体"/>
        <w:sz w:val="24"/>
      </w:rPr>
      <w:fldChar w:fldCharType="separate"/>
    </w:r>
    <w:r>
      <w:rPr>
        <w:rStyle w:val="a3"/>
        <w:rFonts w:ascii="宋体" w:hAnsi="宋体"/>
        <w:noProof/>
        <w:sz w:val="24"/>
      </w:rPr>
      <w:t>- 3 -</w:t>
    </w:r>
    <w:r w:rsidRPr="0028704D">
      <w:rPr>
        <w:rFonts w:ascii="宋体" w:hAnsi="宋体"/>
        <w:sz w:val="24"/>
      </w:rPr>
      <w:fldChar w:fldCharType="end"/>
    </w:r>
  </w:p>
  <w:p w:rsidR="00103E4F" w:rsidRDefault="00CD4660">
    <w:pPr>
      <w:pStyle w:val="a4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4660"/>
    <w:rsid w:val="00CD4660"/>
    <w:rsid w:val="00E57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F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  <w:rsid w:val="00CD4660"/>
  </w:style>
  <w:style w:type="paragraph" w:styleId="a4">
    <w:name w:val="footer"/>
    <w:basedOn w:val="a"/>
    <w:link w:val="Char"/>
    <w:rsid w:val="00CD466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24"/>
    </w:rPr>
  </w:style>
  <w:style w:type="character" w:customStyle="1" w:styleId="Char">
    <w:name w:val="页脚 Char"/>
    <w:basedOn w:val="a0"/>
    <w:link w:val="a4"/>
    <w:rsid w:val="00CD4660"/>
    <w:rPr>
      <w:rFonts w:ascii="Times New Roman" w:eastAsia="宋体" w:hAnsi="Times New Roman" w:cs="Times New Roman"/>
      <w:sz w:val="18"/>
      <w:szCs w:val="24"/>
    </w:rPr>
  </w:style>
  <w:style w:type="paragraph" w:customStyle="1" w:styleId="p0">
    <w:name w:val="p0"/>
    <w:basedOn w:val="a"/>
    <w:rsid w:val="00CD46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2019-06-24T02:34:00Z</dcterms:created>
  <dcterms:modified xsi:type="dcterms:W3CDTF">2019-06-24T02:36:00Z</dcterms:modified>
</cp:coreProperties>
</file>